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Apšvitintų šilumą išskiriančių rinklių (AŠIR) pervežimo iš vieno reaktoriaus bloko jų išdeginimui kito bloko reaktoriuje būdas ir priemonių kompleksas jo įgyvendinimui priskiriamas branduolinės energetikai, o būtent, AŠIR perkėlimui, ir gali būti panaudotas branduolinių reaktorių su dviem arba keliais energijos blokais kuro išdeginimui. Būdas skiriasi tuo, kad pervežant kiekvienos AŠIR standartinė pakaba ant specialaus stendo keičiama į sutrumpintą transportavimo pakabą, o pakrovimas ir iškrovimas vykdomas specialiai įrengtoje šachtoje. Priemonių kompleksas šio būdo įgyvendinimui susideda iš konteinerio su dėklu, transporterio ir konteinerio vartymo priemonių, iškrovimo - pakrovimo mašinos (PIM) kiekviename iš energijos blokų. Nauja yra tai, kad kompleksas turi konteinerį su dėklu, transporterį su konteinerio vartymo priemonėmis, kiekviename iš energijos blokų papildomai įrengta vertikali kiaurinė šachta, sumontuota iš keleto atskirų storasienių  cilindro formos elementų, kurių sujungimo vietos pagamintos nupjautų vidinių ir išorinių kūgių formos, šachtos įėjimas yra reaktoriaus salėje, šachtos išėjimas sujungtas viena ašimi su vertikaliai pastatytu konteineriu, šachtos ir konteinerio sujungimo vietoje numatyta judamoji biologinė apsauga.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