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Poliesterių gamybos būde naudojant esterinimo/peresterinimo produkto esterinimą ar peresterinimą, išankstinę kondensaciją ir išankstinės kondensacijos produkto polikondensaciją 0,2 iki 500 mbar slėgyje ir 230 - 330°C temperatūroje, išankstinės kondensacijos ir polikondensacijos metu susidarantys antriniai garai kondensuojami ir susidarantis atvėsintas diolis grąžinamas į kondensacijos pakopą. Atskyrimo laipsniui pagerinti antriniai garai tiekiami į bedugnį maišomąjį kondensatorių, kuris sudarydamas žiedinę tarpvamzdinę ertmę galu įmerkiamas į barometriškai užpildo skysčiu nuleidimo vamzdžio viršutinį piltuvėlišką ruožą, atvėsęs diolis viršutiniame maišomojo kondensatoriuas ruože purškiamas į antrinius garus, antrinių garų likučiai išvedami per žiedinę tarpvamzdinę ertmę, ir pašalinamos susidariusios polimero sankaupos.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