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apibūdina monokloninių antikūnų gavimo būdą, panaudojant rekombinantinius chimerinius virusų baltymus, kurie formuoja į virusus panašias daleles. Minėti virusų baltymai yra naudojami kaip nešėjai peptidams arba epitopams, prieš kuriuos siekiama gauti monokloninius antikūnus. Pasiūlyti chimeriniai virusiniai baltymai tam tikrose vietose turi įterptus kitų baltymų fragmentus (epitopus), kurie yra eksponuoti į virusą panašių dalelių paviršiuje. Minėti chimeriniai baltymai yra labiau imunogeniški ir efektyviau skatina monokloninių antikūnų susidarymą, nei anksčiau aprašyti imunogenai. Išradimas priklauso biotechnologijos sričiai ir gali būti panaudotas hibridomų technologijoje monokloninių antikūnų prieš  norimus epitopus gavimui.@Išradime apibūdintos gautos šiuo būdu naujos hibridomos.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