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aprašyta surenkamos grindjuostės pagrindinio išilginio elemento konstrukcija. Grindjuostės išilginis elementas yra suformuotas sliekinės ekstruzijos būdu iš standaus polivinilchlorido,  modifikuoto priedais, pagerinančiais reologines eksploatacijos savybes. Šio elemento profilis yra latako formos, kurio skerspjūvis yra graikiškos didžiosios "omega" su prailgintais petimis formos. Vienas iš prailgintų pečių turi sritį (1), kuri yra maždaug lygiagreti raidės "omega" viršutiniam paviršiui (2), o likusi peties  (3) pavidalo jos dalis išlenkta lanku žemyn. Antrasis Ridės omega prailgintas petys (4) išlenktas lanku aukštyn. Pečių (1) ir (4)galai (5) ir (6) padaryti elastingais. Jie pagaminti koekstruzijos būdu ir plastifikuoto polivinilchlorido.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