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reaktoriumi, skirtu valyti nuotekų vandenis aktyvacijos proceso metu iš nuotekų pašalinant azotą ir fosforą, kuriame įrengta talpykla yra padalinta į aktyvacijos ir atskyrimo erdves; įrenginys ypač gerai pritaikomas valyti nuotekoms iš nedidelių taršos šaltinių. Jis suprojektuotas taip, kad būtų užtikrintas maksimalus nuotekų vandenų valymo efektyvumo pastovumas ir pagal azoto bei fosforo rodiklius, ir maksimaliai sumažintos investicinės bei eksploatacinės išlaidos. Išradimo esmė yra ta, kad reaktoriaus, kuriame valant nuotekas aktyvacijos proceso metu pašalinamas azotas ir fosforas, talpykloje yra į sekcijas padalinta aktyvacijos erdvė, turinti aeruojamą ir neaeruojamą zonas, ir atskyrimo erdvė, kurioje vyksta vidinė cirkuliacija tarp aktyvacijos ir atskyrimo erdvės,  ir, esant reikalui, iš atskyrimo dalies paviršiaus nusiurbiami plaukiojantys nešvarumai, kuriame taip pat yra degazavimo erdvė, įrengta prieš atskyrimo erdvę, neaeruojamos aktyvacijos erdvės zonos yra padalintos į sekcijas kryžminėmis pertvarėlėmis nuosekliosios aktyvacijos mišinio srovės kryptimi, kurios sumontuotos kaip kintančia tvarka išdėstytos panirusios ir slenkstinės sienelės, išskiriančios anaerobinės-fermentacinės ir anoksinės zonų sekcijas, tuo tarpu galutiniame anoksinės zonos sektoriuje prie talpyklos dugno yra įrengtas mažiausiai vienas recirkuliacinio agregato įsiurbimo vamzdis, kurio išmetamoji anga susiaurėja pradiniame anaerobinės-fermentacinės zonos sektoriuje.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