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reactor for eliminating nitrogen and phosphorus by the activating process, which comprises a receptacle divided in activating and separating space. An activating space divided in sections comprises aerating and unaerating zones. In activating space effects internal circulation between an activating and a separating spaces. Floating waste is sucked from surface of separating part. On mentioned surface is placed degas space which is disposed opposite separating space. Unaerating zones of activating space by cross walls are divided into sections in the direction of consistent activation compound flow, which are arranged in changeable method as submerged and threshold walls. Mentioned walls exclude sections of an(a)erobic - fermentation and anoxial zones. At least one  intake pipe of recycle aggregate is placed in final sector of anoxial zone at a receptacle bottom. Exhausting hole of a pipe narrows in primary sector of an(a)erobic - fermentation zone. Device can be used for waste water treatment from small pollution sources.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