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pharmacology, in particular, to the new use of known sorbent (LT patent 5295) as enterosorbent. The enterosorbent is prepared from native rock shungite containing carbon in concentration of 27-32 percent . After enriching shungite in carbon content up to 33 (1 percent , particles with size less than 1 micrometer are collected and packed into gelatin capsules. The latter are to be used orally in dose 0,01 g per 1 kg of body weight with water purified using the same sorbent.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