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konkrečiai, optinių elementų pozicionavimo įrenginiams. Į optinių elementų pozicionavimo įrenginį, susidedantį iš korpuso (1), kuriame įtvirtinta pastūma ir tiesialinijinio judesio pavara, kurią sudaro tarp slopintuvų (4) įtvirtintas pjezoelementas (2) su elektrodais, iš kurių vienas padalintas išilgai ir skersai į porinį skaičių simetrinių dalių, poromis skersai sujungtų tarp savęs, kurie per jungiklį sujungti su elektroninio sužadinimo-valdymo bloku ir optinio elemento (10), naujai įvesti du prispaudimo reguliatoriai (5) įtvirtinti korpuso (1) viršutinėje sienelėje ir įremti į pjezoelementą (2), o pastūma susideda iš dviejų trapecijos formos segmentų (7) su centrinėmis išpjovomis, separatoriaus (8) su riutuliukais (9) ir spyruoklinės juostelės (11), kur vienas iš trapecinių segmentų (7) kontaktuoja per trinčiai atsparų elementą (3) su pjezoelementu (2), o kitas standžiai per spyruoklinę juostelę (11), ant kurios tvirtinamas optinis elementas (10), pritvirtintas prie korpuso (1), be to, separatorius (8) su rutuliukais (9) įmontuotas tarp trapecinių segmentų (7) nuožulniųjų, lygiagrečių viena kitos atžvilgiu, plokštumų.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