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spąstai kurmiams, kuriuose kurmis būtų užmušamas spyruokliniu mechanizmu, kuriame kurmį pribaigia metalinė plokštelė (6), kuri gali judėti vertikaliose rėmo (1) išpjovose (8). Šie spąstai kurmiams pasižymi efektyvumu, požeminiu veikimu, paprasta konstrukcija ir nesudėtingu naudojimu.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