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medžiagų metrologijos srities, o būtent - puslaidininkinių medžiagų optinių savybių matavimo srities, ir gali būti panaudotas nustatyti priverstinės spinduliuotės puslaidininkinėse medžiagose atsiradimui optinio kaupinimo sąlygomis. Pasiūlytas būdas gali būti taikomas medžiagų, skirtų puslaidininkinių lazerių gamybai, charakterizavimui bei šių medžiagų gamybos technologijos įvertinimui. Pasiūlytame priverstinės spinduliuotės slenkstinės energijos nustatymo puslaidininkiuose būde, kuriame tiriamąjį puslaidininkinį kristalą optiškai kaupina impulsiniu lazerinės spinduliuotės pluošteliu, naujai puslaidininkinį kristalą optiškai kaupina dviem koherentiškais impulsiniais lazerinės spinduliuotės pluošteliais, kuriais vienu metu apšviečia tiriamąjį objektą ir jame užrašo nepusiausvirųjų krūvininkų dinaminę gardelę, šią gardelę zonduoja kitu optiniu pluošteliu, matuoja dinaminės gardelės difrakcinis efektyvumą prie įvairių kaupinimo pluoštelio energijos tankių, ir priverstinės spinduliuotės slenkstinę energiją nustato pagal kaupinimo pluoštelio energijos vertę, prie kurios stebimas difrakcinio efektyvumo pilnas įsotinimas. Galimas kitas pasiūlytojo būdo variantas, kai naujai matuoja dinaminės gardelės difrakcinio efektyvumo kinetiką prie įvairių kaupinimo pluoštelio energijos tankių, o priverstinės spinduliuotės slenkstinę energiją nustato pagal kaupinimo energiją, prie kurios difrakcinio efektyvumo kinetikoje atsiranda greitoji irimo komponentė, kurios relaksacijos laikas atkartoja žadinančiojo pluoštelio impulso trukmę.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