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aprašyta vidaus degimo variklio uždegimo žvakė, kurios darbinė dalis  turi centrinį elektrodą, keraminio izoliatoriaus šiluminį kūgį su galiniu iškrovos paviršiumi, darbinę kamerą ir metalinį korpusą su elektromagnetinio lauko koncentratoiumi, sudarančiu kartu su centriniu elektrodu orinį-paviršinį kibirkštinį tarpelį. Nauja yra tai, kad uždegimo žvakės darbinė dalis yra prailginta, o darbinė kamera yra prieškamerio su tūta pavidalo. Be to, korpuso darbinės dalies išorė yra pusrutulio formos, turi reguliarius nelygumus, kurie yra pusrutulioišėmų pavidalo, o centrinio elektrodo, izoliatoriaus šiluminio kūgio ir korpuso darbinės dalies galiniai paviršiai sudaro centrinę sferinę išėmą.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