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Invention relates to napkin holding devices. Napkin holding device comprises a bottom, two perpendicular side walls and two end walls, which connect side walls. Et least one end wall (5) is leaned at  an alpha angle, which is less than 90°, preferably at a 45° angle. One end of napkin botches in that device is partly closed by leaned end wall (5). That is enough to get a purpose of invention.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