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Mašina gumai atskirti nuo kordo apdorojant senas padangas turi keletą skiriamųjų požymių. Mašina yra sudaryta iš keleto sekcijų, kuriose yra patalpinti mechanizmai, skirti trijų lygių padangų apdorojimui. Sekcijos sujungtos tarp savęs, pavyzdžiui, jungėmis. Pirmo lygio sekcijos korpusas pagamintas nupjautos stačiakampės piramidės formos. Pirmas apdorojimo lygis atliekamas preso mechanizmu, kuris sudarytas iš dviejų ritininių konvejerių. Konvejeriai išdėstyti tam tikru kampu vienas kito atžvilgiu, dvi poros ritinėlių turi reguliuojamas atramas. Antras apdorojimo lygis atliekamas plokščio tipo smūginiu kūju. Trečias baigiamojo apdorojimo laipsnis sudarytas iš trijų velenėlių, turinčių profilinį paviršių, porų. Prie mašinos priėmimo sekcijos yra prijungtas pereinamasis būgnas, o prie baigiamojo apdorojimo sekcijos prijungtas bunkeris, skirtas gumos trupiniams ir kordui surinkti. Priėmimo sekcijoje ir pirmo laipsnio apdorojimo sekcijoje išilgai apatinės sienelės išdėstytas griovelių pavidalo vibracinis transporteris. Išilgai mašinos viršutinės korpuso sienelės yra sumontuotas vamzdis su antgaliais, skirtas į korpusą tiekti skystą vėsinantį agentą, pavyzdžiui skystą azotą. Vėsinimo agento padavimas į mašinos ertmę padeda palaikyti apdorojamos gumos ir mašinos detalių temperatūrą, atitinkančią gumos trapumo temperatūrą. Mašinos korpusas turi šilumos izoliaciją.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