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holder of the musical instrument, like the saxophone, the bassoon, the bass clarinet while the instrument is being played. The holder is designed to hang the instrument onto when the instrument is being played while seated. The holder of a musical instrument consists of a chair - mounted curved stand. The new holder construction solution is characterised in a way that  the top of the curved stand (1) has an arched winch (3) with instrument attachment implements attached on top, and the stand (1) mounts to the chair via a saddle (13). The curved stand (1) has at least two telescopic parts (4 and 5). The arched winch (3) at the end of the stand attaches via a swivel joint that allows vertical movement and also consists of at least two telescopic parts (7 and 8). Two supporting floating legs (2) can be attached to the bottom of the curved stand (1), to rest the whole stand on the floor.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