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nusidėvėjusių padangų perdirbimo srities. Įrenginys yra sudarytas iš kelių apdorojimo kamerų, kiekviena iš kurių yra pritvirtinta prie savo pagrindo. Kameros prijungtos prie bendro vamzdyno, skirto darbinėms dujoms, prapūtimo orui tiekti ir atidirbusioms dujoms pašalinti. Kameros korpusas yra pagamintas cilindro formos su nupjautomis sienelėmis. Kameros viduje yra įmontuotas manipuliatorius, turintis spaudimo elementus. Manipuliatorius pritvirtintas ant koto, kuris sujungtas su pavara, pavyzdžiui, pneumatine pavara. Manipuliatorius gali atlikti slenkamąjį - grįžtamąjį judesį.  Kamera turi cilindro sektoriaus formos įkrovimo angą. Vidinėje angos dalyje įtvirtintas įtaisas, turintis jėgos elementus, kuriais kartu su manipuliatoriumi suspaudžia apdorojamąją padangą ir guminiame apvalkale sukuria mechaninį įtempimą. Anga, kaip ir manipuliatorius, turi pneumatinę pavarą. Išorinėse šoninėse angos pusėse išdėstyti mechaniniai spragtukai, kurie manipuliatoriaus veikimo metu užtikrina angos prigludimo sandarumą. Kameros dugnas yra atlošiamas ir taip pat turi pavarą. Iš angos pusės, išilgai darbo kamerų įtvirtintos kreipiančiosios, ant kurių įtvirtintas judantis vežimėlis, skirtas padangai atgabenti prie darbo kameros angos. Kamera turi stūmoklį padangai į apdorojimo kamerą įkrauti. Įrenginys turi vibracinį transporterį, kuris išdėstytas po kamerų dugnu taip, kad atidarant dugną, jis neišeina už transporterio sienelės ribų. Šoninės transporterio sienelės yra apribojančios įrenginio konstrukciją. Be to, viena šoninė sienelė yra tokio aukščio, kuris atitinka 1,2 - 1,5pačios didžiausios padangos, pavyzdžiui, lengvojo automobilio, diametro dydį, priešinga sienelė turi 0,5 - 0,6 šios padangos diametro aukštį. Ši šoninė sienelė turi snapelį, kuris skirtas atlošiamam elementui tuomet, kai jis atidaromas, fiksuoti. Snapelis horizontalios plokštumos atžvilgiu išdėstytas 48° - 53° kampu.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