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packages and can be used for holding, especially for storing, transporting, exposing or alike of discoid medium cases. A case comprises quadrangular base A, a part B with a cut the size of disc and a fixer placed in center of a cut. A fixer is a button placed on a stick and hooked with a tongue, which extends from one centre side of a base A. a cut of part B is conically splayed. Sticks and  fields of tongue which contact with disk are made from soft, resilient antistatic material, for example, felt. A case can additionally include interjacent layer A1, which forms a pocket. A batch of disc - shaped cases can be inter connected, wherein fastening tongue of one batch is hooked to a button of any adjacent (open or closed) batch. Batches can be integrated into vertical strip.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