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dvisekcijiniam arba daugiasekcijiniam radiatoriui, ypač plokščiam radiatoriui, vienasekcijiniam radiatoriui su padarytu plokštės formos šildymo kūnu, o taip pat elektriniam radiatoriui. Be to, išradimas priklauso tokių radiatorių gamybos būdui. Be to, išradimas priklauso radiatoriui, apimančiam jungimo komplektą, skirtą radiatoriaus dalims sujungti su centralizuotos šildymo įrangos įėjimo linija ir grįžtamąja linija, pavyzdžiui, centrinio šildymo įranga, atitinkamai besiremiančia šildymo įrangos su dviem šildymo dalimis, geriausiai dviem šildymo plokštėmis, šiluma, kuri tiekiama centrinio šildymo tinklais, be to, jungimo komplektas yra sudarytas iš įėjimo komplekto, o taip pat grįžimo komplekto, kurie išdėstyti jungimo komplekto, atitinkamai radiatoriaus, apatinėje zonoje. Viensekcijinis, geriausiai dvisekcijinis arba daugiasekcijinis radiatorius, būtent plokščias radiatorius arba šildymo sienelė, apimantys sujungimo vietą (PD) su padavimo linija, sujungimo vietą (GR) su grįžtamąja linija, kur per atsuktą į šildomą patalpą segmentą (1) praeina iš esmės tolygiai šildymo terpės srautas prieš patenkant į kitą, geriausiai už jo išdėstytą, segmentą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