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radiator with at least one plate better two or more plates, especially flat radiator which consists of: supply line connection place SP (VL); output line connection place OP (RL); the flow going through first section (1) optimally directed to the heated room and the flow going through at least one other section optimally laid on the back side of the section (1') where before other sections the flow passes evenly through the first section, also at the first section (1) lower end zone it is provided at least one connection with at least one other section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