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produktais, turinčiais L-arginino aminorūgšties, konkrečiai, su baltyminio pieno produkto su L-argininu, kuris gali būti naudojamas kaip maisto produktas, gavimo būdu. Pareikštas  gavimo būdas suderina pakaitomis taikomą mechaninį (mikrofiltracija) ir terminį pieno apdorojimą ir leidžia gauti pieno produktą, pasižymintį didesniu L-arginino kiekiu ir įvairiomis skonio savybėmis.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