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N-karbamoilmetil-4-fenil-2-pirolidinono R-enantiomero (R-karfedonas) farmakologiniu įvertinimu. Jo gavimo būdas apima 4(R)-fenil-2-pirolidinono N-alkilinimą su etilo bromacetatu,  naudojant stiprią bazę ir tarpinio junginio N-etoksikarbonilmetil-4(R)-aril-2-pirolidinono poveikį amoniaku.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