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siekiama sukurti transporto sistemą, kuri būtų tinkama įrengti aukštuose ir didelių horizontaliųjų matmenų pastatuose, gamyklose, pastatų kompleksuose. Šioje transporto sistemoje norimomis kryptimis arba, tinkamiausiu atveju, kryptimis sutampančiomis su Dekarto koordinačių sistemos ašimis, juda savaeigės transporto priemonės. Šių transporto priemonių judėjimas yra pagrįstas krumpliastiebio-krumpliaračio pavaros mechanizmu, panaudojant kontaktinį elektros energijos tiekimo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