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kompozicijų iš natūralių organinių ir mineralinių ingredientų, skirtų higieninėms vonioms, sričiai ir gali būti panaudotas sanatorijose, gydyklose, fizinės reabilitacijos įstaigose, poliklinikose  ir namų sąlygomis kaip higieninė, gydomoji-profilaktinė bei relaksacinė priemonė, o taip pat raumenų atpalaidavimo, bendros kūno įtampos sumažinimo ir žmogaus organizmo stiprinimo priemonė. Profilaktinė higieninė kompozicija voniai, pavadinta „GVT kompozicija“, į kurios sudėtį įeina organiniai biologiniu aktyvumu pasižymintys ingredientai, būtent vaistinių augalų, turinčių platų chemiškai aktyvių junginių spektrą, tokių kaip Acorus calamus (balinio ajero), Bidens tripartita (triskiaučio lakišiaus), Glycyrrhiza glabra (plikojo saldymedžio), Hordeum vulgare (paprastojo miežio) ir Pinus sylvestris (paprastosios pušies) natūrali žaliava ir akmens druska, turinti antibakterinių, regeneracinių ir maitinamųjų savybių.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