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compositions for hygienic baths containing organic and mineral ingredients and may be used in sanatoriums, houses of physical rehabilitation, clinics and at home as hygienic, healing/prophylactic and relaxing remedy and also as muscle-relaxing, stress-diminishing and fortifying one’s health remedy. Prophylactic hygienic bath composition claimed comprises organic biologically active ingredients, in particular, native raw material of herbs containing a wide range of active compounds, such as Acorus calamus (sweet calamus),  Bidens tripartita (sticktight), Glycyrrhiza glabra (liquorice), Hordeum vulgare (barley) and Pinus sylvestris (Scotch pine); also it contains rock salt characterized in antibacterial, regenerating and nutritional properties.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