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iš fizioterapijos srities, yra skirtas atlikti masažui, kartu naudojant infraraudonąją spinduliuotę ir gali būti kaip papildoma priemonė kai kurių nesudėtingų sutrikimų terapijoje, bei sveikatos stiprinimui. Siūlomo išradimo tikslas yra fizioterapinio poveikio žmogaus organizmui sustiprinimas. Siūlomas stalas turi stalo viršų (1), infraraudonosios spinduliuotės šaltinį (7) bei gamtinės medžiagos sluoksnį, apšvitinamą minėtais  infraraudonaisiais spinduliais, minėta gamtinė medžiaga yra turintis dumblių gintaras, kurio sluoksniu (6) yra padengta viršutinė stalo viršaus (1), padaryto iš šilumai ir šviesai laidžios medžiagos, pusė, o infraraudonosios spinduliuotės šaltinis (7), kartu su matomos šviesos šaltiniu (8) yra įtaisyti po stalo viršaus (1) apatine puse. Infraraudonosios spinduliuotės šaltinio (7) skleidžiamų bangų ilgio diapazonas yra 2 ÷ 25µ. Matomos šviesos šaltinis (8) gali būti liuminescencinės lempos, įtaisytos iš infraraudonosios spinduliuotės šaltinio (7) abiejų šonų.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