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šildymo technikos sričiai, tiksliau kietojo kuro katilams. Išradimo tikslas - padidinti šilumos atidavimo efektyvumą ir užtikrinti dūmų neprasiveržimą į patalpą degimo proceso metu bei pagerinti katilo eksploatacines sąlygas. Katilo korpuso (1) viduje sumontuota pakura (2) su dangčiu (3), įrengtu katilo viršuje, peleninė (4), per kurią vyksta pirminis oro padavimas į degimo kamerą (6) ir virš kurios grotelių (5) vyksta apatinis kuro degimas, liepsnai sklindant tik viena kryptimi į viršų. Peleninės (4) grotelės (5) įstatytos nuožulniai, nukreipiant nuolydį link deginimo kameros (6). Kadangi degant sausam kurui sunaudojama daug deguonies antriniam oro padavimui į degimo kamerą (6) įtaisyta oro padavimo sklendė (8). Katilo valdymui korpuso šoninėje dalyje įrengtos ne mažiau kaip dvi angos (11) su durelėmis. Katilo viršuje įrengta: apsauginis vožtuvas (10), dūmų angos sklendė (7) ir dūmtraukis (9).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