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Būdas skirtas Si saulės elemento su selektyviu emiteriu ir p+ sritimi kitoje plokštelės pusėje suformavimui vienu difuzijos procesu. Puslaidininkinė plokštelė dengiama dielektriko sluoksniu (2) ir jame atidaroma anga (3). Plokštelė padengiama stiklu, turinčiu priešingo negu plokštelė laidumo tipo priemaišų, o kita plokštelės pusė padengiama stiklu turinčiu tokių pat priemaišų, kaip ir plokštelė. Išlaikius plokštelę aukštoje temperatūroje, vienoje plokštės pusėje ties anga susiformuoja n+ sritis (7), po dielektriku - n sritys, o antroje plokštės pusėje p+ sritis. Nuėsdinę sluoksnį (4), atidarome angą, kuri susitapdina su sritimi (7). Atviroje angoje chemiškai nusodinamas Ni. Lazerine abliacija suformavus stikle (5) angas, padengiamas metalas ir įdeginimas.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