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ultrasound medical diagnostics and can be used in neurology, neurosurgery, neuropathology, disaster medicine, and war field surgery, ambulance medicine, for ultrasonic research and for evaluation of the condition of the brain. The method for creating ultrasonic image of brain comprises formation electric pulses and modifying to sounding ultrasonic signals, scan of brain structures with receiving and transferring multi element sensor, receiving of reflex reverberation signals and modifying to electric signals, an image forming by them, adjustment of signal receiving and transferring. According to invention in multi-element  sensor is  applied two - dimensional grating of a piezoelectric converter and as additional sensor is used piezoelectric converter of one element or multi-element grating of piezoelectric converters, when size of aperture element is less than dimensional radius of acoustic heterogeneous correlation of osseous material of a skull. Additional sensor with multi-element grating of piezoelectric converter can be used as multi-element scan sensor and multi-element scan sensor can be used as additional sensor for adjustment. Mentioned sensors are fixed in a holder , which ensure axial inter – moving so, as to create a contact with head of patient, mentioned holder can move in all coordinate directions, when it is fixed on a head for testing  at right place. Amplitude distortions, which are introduced by skull bone, are measured during adjustment and for scan calculate bias (errors) based on amplitude and phase profile of skull bone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