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electric devices, motors and generators. Functioning principle of electric device with presented construction is based on characteristics of conductor moving in magnetic field (generator mode) and characteristics of Ampere power (motor mode). Two congenerous constructions of motor or generator are introduced on the basis of these characteristics: longitudinal and discal.  The electric motor or generator with permanent magnet, where the winding is positioned around the permanent magnet, the permanent magnet is mounted in the way that it can rotate around the longitudinal axis, when the Ampere force generated by interaction of electric current flowing through the winding and magnetic field creates a rotating movement, or the permanent magnet has a transmission for rotating around the longitudinal axis, when the properties of conductor moving in the magnetic field are applied. Permanent magnet has a radial magnetization. The electric motor or generator may be equipped with magnetic field screen.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