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food industry. The inventive method for producing a wafer bread consists in preparing a raw material, in producing, forming and baking a dough, in cutting the thus obtained sheets into separate products and in pre-packing and packaging said products. The dough is produced in a turbo-kneading machine in one-stage process, consisting in mixing water and a raw material, which contains wheaten and rye flour, starch, deodorized vegetable oil, whole dried milk, egg powder, sodium bicarbonate and a salt solution, for 5-8 minutes at a temperature of 20-25 oC until a homogenated thin-flowing consistence with humidity of 55-80 % and the dough yield ranging from 220 to 560 %  per 100 weight flour parts, is obtained. The dough is formed by pouring the portion thereof directly on the lower plates of moulds which are connected into a continuously moving chain and on which the dough is baked for 2.5-7.0 minutes at a temperature of 120-250 oC. The finished sheets, prior to be cut, are passed through a stress-relieving device. The bread components are taken according to a specified ratio, and a corresponding bread composition can be complemented with an increased amount of table salt, or garlic, or spices and enriched with vitamins and iron, or coconut, or sesame and sunflower seeds.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