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stacionarios konstrukcijos sričiai, konkrečiai įvairių statinių bei pastatų durų gamybai. Siekiant sumažinti darbo sąnaudas bei padidinti patikimumą, duryse, susidedančiose iš dviejų lygiagrečių plonalakščio metalo apdailinių lakštų (1), (2) su tarpe jų esančia izoliuojančia medžiaga (3) ir galų tvirtinimo elementų, plonalakščio metalo apdailinių lakštų (1), (2) horizontalieji  kraštai suformuoti viengubu, o vertikalieji kraštai yra suformuoti dvigubu 90° lenkimu, visu plonalakščio metalo apdailinio lakšto perimetru sumontuotas medinis karkasas (4), kurio išoriniuose šoniniuose kraštuose per visą ilgį suformuoti specialūs grioveliai (5) ir ertmės spynos bei lankstų montavimui, o tuščiavidurė ertmė, esanti tarp lakštų užpildoma standžia polistireno plokšte, atitinkančia vidinius medinio karkaso (4) išmatavimus, kuri klijuojančių medžiagų pagalba suriša visą konstrukciją į vieną visumą.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