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presnt invention relates to health protection, partcularly to medical preparations, containing organic active ingradients. The invention claimed based on proces of preparation and using phitochemicals as therapeutic preparation for treating fibrocystic breast disease – mastopathy. Phitochemical composition comprises essential oils and solvent, where essential oils are carvone, limonene, steroids, flavonoids containing in seeds of caraway (Carum carvi) and the solvent is 60-96 % ethanol. The molar ratio of Carum carvi to 60-96 % ethanol is about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