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įrenginiams, skirtiems sukurti vibracijas takios terpės sraute ir gali būti panaudotas chemijos, kalnų ir kitose pramonės šakose apdorojant vienfazes arba daugiafazes terpes tam, kad jas sumaišytų ir fazės disperguotų. Hidrodinaminis generatorius takių terpių apdorojimui yra sudarytas iš korpuso (1), srovę formuojančio antgalio (2) ir konsoliškai prieš terpės judėjimą korpuse užtvirtintos plokštės - rezonatoriaus (3). Korpusas (1) yra pagamintas vamzdžio formos. Plokštė - rezonatorius (3) turi du išsikišimus, lanko forma užlenktus į priešingas puses taip, kad jie glaudžiai  priglustų prie vidinio vamzdžio paviršiaus, suformuodami plokštės tvirtinimą. Išradimas sukurtas taip, kad turi paprastesnę hidrodinaminio generatoriaus konstrukciją.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