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precizinės mechanikos sričiai. Jis gali būti panaudojamas įvairiuose daugelio laisvės laipsnių pozicionavimo ir manipuliavimo įrenginiuose. Siekiama sukurti trijų laisvės laipsnių judesį pozicionuojamam elementui plokštumoje, supaprastinti konstrukciją, eliminuoti aukšto dažnio virpesių įtaką į pozicionuojamą elementą, tuo pačiu padidinant pozicionavimo tikslumą, trijų laisvės laipsnių pozicionavimo įrenginyje, susidedančiame iš kontaktinio paviršiaus (1), pjezokeraminio elemento (2) su elektrodais (3, 4, 5, 6), prijungtais prie aukšto dažnio maitinimo šaltinio, trijų, trinčiai atsparių, elementų (7) bei pozicionuojamo elemento (8), pjezokeraminis elementas (2) yra nupjautos sferos formos su pajungtais išoriniais (3, 4, 5) ir vidiniu elektrodais (6), o visi trys trinčiai atsparūs elementai (7) vienais paviršiais yra nejudamai pritvirtinti horizontaliojoje nupjautos sferos formos pjezokeraminio elemento (2) plokštumoje, o kitais paviršiais laisvai remiasi į kontaktinį paviršių (1). Be to, išorinis elektrodas yra padalintas į tris vienodas dalis, išdėstytas 120° kampu nupjautos sferos formos pjezokeraminio elemento (2) ašies atžvilgiu, o vidinis elektrodas (6)  yra ištisinis ir yra išsidėstęs per visą nupjautos sferos formos pjezokeraminio elemento (2) paviršiaus vidinę dalį. Taip pat, pozicionuojamas elementas (8) yra įtvirtintas ant nupjautos sferos formos pjezokeraminio elemento (2) išorinės dalies ašies, o visi trys trinčiai atsparūs elementai (7) yra išdėstyti 120° kampu vienas kito atžvilgiu bei 60° kampu nuo išorinių elektrodų (3, 4, 5) padalinimo linijų.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