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nestacionarių elektroninių prietaisų sričiai, konkrečiai elektroninių plokščių vibracijų slopinimui. Pjezoelektrinės vibracijų slopinimo sistemos konstrukcijos supaprastinimui  ir vibracijų slopinimo efektyvumo padidinimui, sistemoje, susidedančioje iš rėmo (1), kuriame įtvirtintas slopinamas elementas (2), ant kurio paviršiaus įtvirtintas pjezoelementas (3) su elektrodais,   prijungtais prie valdymo bloko (9), pjezoelemento (3) vienas iš elektrodų  yra naudojamas kaip įžeminimas, o kitas padalintas į dvi dalis santykiu ne mažesniu kaip 1/10 ir prijungtas prie valdymo bloko (9, kuris sumontuotas kartu su pjezoelementu (3) ant slopinamo elemento (2). Be to, valdymo blokas (9) susideda iš nuosekliai sujungtų valdiklio (6), fazės keitiklio (7) ir galios stiprintuvo (8),  o slopinamą elementą  (2)  sudaro elektroninė plokštė su joje išdėstytais elektronikos elementais (10), t. y. kondensatoriais, transformatoriais, mikroschemomis, varžomis ir kita. Taip pat, padalinto  pjezoelemento (3) mažesnysiselektrodas (4) prijungtas prie valdymo bloko (9 įėjimo, o didesnysis pjezoelemento elektrodas (5) prijungtas prie valdymo bloko  (9) išėjimo.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