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kvepiantiems papuošalams, kurie yra skirti laikyti kvepalus viduje. Pageidaujamu metu tam tikras kvepalų kiekis gali būti išstumtas išorėn, suspaudžiant  kvepiantį papuošalą, ir panaudotas pagal jo savininko pageidavimą. Kvepiantis papuošalas turi rezervuarą, užpildytą kvepalais, pagamintą iš elastinės medžiagos, pavyzdžiui, silikono, kurio sienelėje padaryta viena ar kelios miniatiūrinės angos, neleidžiančios kvepalams tekėti ar garuoti pro jas savaime, bet pro kurias kvepalai gali būti išspausti mechaniškai papuošalo savininko pirštais. Rezervuaro forma gali būti įvairi priklausomai nuo aksesuaro dizaino ir paskirties. Kvepiantis papuošalas gali būti realizuotas kaip asmeniniai papuošalai – auskarai, pakabukai, sagės, apyrankės, žiedai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