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industry, especially to refractory concrete compositions, particularly to refractory concrete compositions with a catalyst waste supplement. Objective of the invention is to improve technological, mechanical and operating characteristics. The refractory concrete composition contains alumina chamotte, large filler, disperse filler, plasticizer; large filler is the  mulite filler, disperse filler is the ground mulite and plasticizer composed from sodium tripolyphosphate ir polycarboxylate ester with the ratio of components, in mass percent:@alumina cement                  8-12@silica fume                        3-7@ground mulite                   15-25@mulite filler                        60-80@sodium tripolyphosphate   0,15-0,25@polycarboxylate ester        0,05-0,15@water                                residual amount.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