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dairy industry and can be used for manufacturing spreadable dairy products. The main raw materials for that products are cream, refined sweetened oil, optionaly dried spicies and salt. At the first step emulsion is prepared from cream and oil. After the emulsion is pasteurized, cooled and processed. At the final step the emulsion is beated in the beater. The refined sweetened oil on behalf of unique pump nozzle is evently feeded in parallel cream flow direction and simultaneously upright to the cream flow. The resulting mixture is emulsified with centrifugal  pump and the emulsifying degree is controled with a pump valve. The method of cream beating is chosen depending on the emulsion fat content, mode of processing and on the season. The produced dairy product can contain 65-75 percent by weight of fat, including 10-15 percent by weight of vegetable fat, the rest - humidity and dry fat-free substances.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