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valdomomis mechaninėmis platformomis, kurios leidžia nukreipti videokamerą reikiama kryptimi arba stabilizuoti jos padėtį. Vibracijoms, susijusioms su servopavaros veikimu, sumažinti, kiekvienai platformos sukimosi ašiai yra numatytos dvi servopavaros, kurios neutralioje padėtyje sudaro apkrovą priešingomis kryptimis.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