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Radijo valdomo modelio distancinio valdymo būdas leidžia automatiškai nukreipti modelį iš anksto nustatyto šviesinio orientyro link. Šviesinio orientyro vaidmenį atlieka amplitude moduliuotos infraraudonosios šviesos spinduolis. Orientyras gali būti atspindžio šviesos spindulys. Valdymo signalo keitimas yra atliekamas modelyje esančio prietaiso, aptikus šviesos signalo šaltinį. Esant keliems nuosekliai įrengtiems moduliuoto šviesos signalo šaltiniams, modelis judės tokiu būdu nustatyta kryptimi. Galimas ir atvirkščias reagavimo būdas - automatinis modelio nuokrypis nuo šviesos signalo šaltinio. Galimos prietaiso taikymo situacijos: judėjimas nustatytu maršrutu, judėjimas ribotoje erdvėje, skraidymo aparato nusileidimas, modelio videokameros valdymas, judėjimas paskui judantį objektą, susidūrimų prevencija.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