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Išradimas priklauso statybos pramonės sričiai, būtent statybinėms medžiagoms, tiksliau  statybinių medžiagų priedams, būtent kompoziciniams ceolitiniams  priedams ir jų gamybos būdams. Išradimo tikslas - sukurti pigesnį kompozicinį ceolitinį priedą, pasižymintį geresnėmis eksploatacinėmis, mechaninėmis savybėmis. Taip pat išradimo tikslas yra sukurti pigesnį  kompozicinio ceolitinio  priedo gavimo būdą. Kompoziciniame ceolitiniame priede, apimančiame  ceolitą ir cementą,  ceolitas yra sintetinis, o kompozicinis priedas dar apima aliuminio hidroksidą, esant tokiam komponentų santykiui, masės  %: ceolitas   -  1  -  30  aliuminio hidroksidas   -   0,5 - 5,  cementas  -   likęs kiekis.  Kompozicinio ceolitinio priedo gavimo būdu, apimančiu komponentų susmulkinimą specialiame įrenginyje  ir jų sumaišymą, ceolitą ir aliuminio hidroksidą susmulkina malūne iki cemento dalelių dydžio ir sumaišo su cemento dalelėmis.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