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Cilindrinis užraktas su plokščiu raktu susideda iš cilindrinės šerdies (2), turinčios rakto kanalą (21) ir įmontuotos korpuso cilindro formos ertmėje (1), kur spyruoklėmis įveržti blokavimo kaiščiai (11) yra išdėstyti viena po kitos einančiose kiaurymėse (22), kad susiliestų su cilindrinėje šerdyje įmontuotais (2) raktu stumdomais kaiščiais (23), valdomais pirmąja rakto išpjovos kombinacija (31),  esančia pirmoje siauresnėje plokščio rakto pusėje (3), o antroji rakto išpjovos kombinacija (32), esanti antroje siauresnėje rakto (3) pusėje, valdo pirmąsias pjautuvo formos geležčių (4), įmontuotų lenktuose cilindrinės šerdies (2) grioveliuose (24), puses, pastumiamas spyruoklės (44), kurios kitas galas remiasi į cilindrinę šerdį (2), kurioje pjautuvo formos geležtės išoriniame perimetre turi atblokuojančias įpjovas (41), kurių pagalba išstumiama išilginė blokavimo skląstis (26), įmontuota korpuse radialine kryptimi, ir veikianti kartu su išilginiu blokavimo grioveliu (13), suformuotu korpuso (1) cilindro formos ertmėje. Esminis užrakto bruožas – vidiniame pjautuvo formos geležtės (4) perimetre įrengta kilpelė (42), susikabinanti su pirmuoju spyruoklės (44) galu, kai antrasis spyruoklės  (44) galas yra fiksuotas  cilindrinėje šerdyje (2) esančioje įpjovoje (27). Ši įpjova (27) suformuojama kaip aklina kiaurymė, kurios ašis yra lygiagreti raktu stumdomo kaiščio (23) prapjovos (22) ašiai, ir kuri tęsiasi iki lenkto griovelio (24).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