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transport. The method is characterized in that include additional technological steps to identify free place for new orders and placed in freight and/or passengers section, to transfer signal to corresponding server (11) to which by programmed web site could be connected consumers using that dates and impacting route of freight and passenger transport vehicle on demands and opportunities.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