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and devices for fiberizing of fibre and can be used for preparing forming mix for building materials. New is that fiberizing is arranged on horizontal plane with abrasive grains, which are larger than sieve pores, which scrub elastic elements and work element of device is brush shaped elastic element placed on the end of vertical axle and connected to axle movably  in vertical direction. Elastic brush elements rest on a sieve.. Elastic brush elements are placed eccentrically in respect of rotating axis of axle and top of its is wedge shaped.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