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iš pramoninės ekologijos srities, skirtas geležies turinčių šlamų, gautų apdorojus nuotekas heteroktrokoaguliaciniu būdu, perdirbimui į raudoną, raudonai-rudą pigmentinę medžiagą. Būdas įgyvendinamas modifikuojant gautą šlamą pradžioje fosforo rūgštimi, o po to tirpia cinko druska, iš dalies cinko sulfatu, masės kiekiu, atitinkančiu šlame Fe2O3 : ZnO moliniam santykiui 1 : (0,1-0,3), po to gautą mišinį homogenizuojant, džiovinant ir termiškai apdorojant 800-850 °C temperatūroje.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