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pašarų gamybos sričiai, konkrečiai dumbliais praturtintam pašarų priedui gaminti. Orasausė žaliųjų ir/arba melsvadumblių biomasė sumaišoma su sausais pašarais ir/arba mineraliniais priedais, praturtinančiais vitaminais, mineralais, aminorūgštimis. Žaliųjų dumblių ir/arba melsvadumblių santykis (masės procentais) yra 0,5 – 60, o likusi dalis – sausas pašaras arba mineralinis priedas. Pagamintas pašarinis priedas su dumbliais papildo racioną beveik visomis normaliam organizmo funkcionavimui būtinomis medžiagomis. Preparato paros dozė 2-150 g per parą.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