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Stabili kieta farmacinė kompozicija, apimanti amlodipiną arba jo farmaciškai priimtinas druskas, bizoprololį arba jo farmaciškai priimtinas druskas, o taip pat farmaciškai priimtinus užpildus, supakuota į drėgmei nepralaidžią pakuotę ir papildomai apimanti 0,5 % (3) formulės junginio, skaičiuojant nuo aktyvių ingredientų masės.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