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valdomomis mechaninėmis platformomis, kurios leidžia nukreipti videokamerą reikiama kryptimi ir stabilizuoti jos padėtį. Naudojama aktyvi ir inercinė kameros padėties stabilizacija. Pagrindinė pritaikymo sritis - lengvieji nepilotuojami skraidymo aparatai.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