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Semiconductor solar cells have been described.  Measures  to increase the solar cells efficiency are analysed: quarter-wavelength thick dielectric layers and nanotubes on the solar cell surface, surface texturing.  These measures are being taken by cover a solar cell surface with specific layer or by  treatment of solar cell surface in a special way. Patented solar cell consisting textured layer  in a volume of emitter, without any effect (without prejudice) on sun-oriented surfaces, and on the p-n junction, unlike existing solar cell.  Baried  texture in solar cell emitter volume improves solar cell efficiency due to multiple reflection inside the solar cell emitter, thanks redirecting travel of light, and thanks to the increased light optical path in emitter volume. In addition to all the usual measures to increase efficiency  left, like cleaning solar cell surface, texturing of the surface or an installation of a rear reflecting contact.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