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siekiama sukurti iš esmės naują substrato, tinkamo įvairiems kultūriniams grybams auginti, būdą, apimantį: pirminių medžiagų, turinčių savyje lignoceliuliozės (pvz. šiaudų), apdorojimą taikant lignoceliuliozės pirminio apdorojimo metodikas (pvz., garų sprogimą), siekiant išskaidyti minėtą pirminę medžiagą į žemesnio lygio sudedamąsias dalis; C5 grupės angliavandenių galimą pašalinimą iš apdorotos lignoceliuliozės masės; pirminio substrato išspaudimą, pasterizaciją bei sterilizaciją; sudedamųjų medžiagų įmaišymą į sudrėkintą pirminį substratą, jo praturtinimą grybienai ir grybams augti reikalingomis medžiagomis; bei grybienos įsėjimą ir išmaišymą paruošto substrato tūryje. Substrato selektyvumas ir atsparumas ligoms gali būti padidintas inokuliuojant ir inkubuojant aukščiau nurodytais būdais apdorotą ligninoceliuliozės masę termofiliniais grybais, kurių optimalus vystymasis atitinka 45 °C laipsnių temperatūrą. Lyginant su substratu, pagamintu įprastiniu kompostavimo  būdu, šiuo nauju būdu pagamintame substrate išlieka apytikriai dvigubai didesnis celiuliozės ir hemiceliuliozės naudingų darinių kiekis; šio substrato paruošimo procesas yra žymiai trumpesnis; substrato paruošimo metu lignoceliuliozė suardoma dirbtiniu būdu iki norimo suskilimo lygio; taikant šį būdą, lignoceliuliozė žymiai geriau sugeria vandenį po apdorojimo. Atsiranda galimybė šiuo būdu pagamintą substratą išdžiovinti, sutankinti bei paruošti transportavimui ir / arba sandėliavimui.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