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kondensacinėms garo turbinoms ir naudojamos elektrinėse. Modifikuotas garo turbinos įrenginys, turintis garo turbiną su aukšto, vidutinio ir žemo slėgio cilindrais, kuri sumontuota ant bendro su generatoriumi veleno, garo katilą, aukšto ir žemo slėgio garo šildytuvus, kondensatorių, sujungtą su kondensato siurbliais turi naujai sumontuotą garo - vandens šildytuvą (10), kurio garo kontūras sujungtas su turbinos (1) vidutinio slėgio cilindro (3) vidutinio slėgio zona (4), o vandens kontūras su termofikaciniais tinklais, ant vidutinio slėgio cilindro žemo slėgio zonos (5) išėjimo į kondensatorių (11) ir į žemo slėgio cilindrą (6) sumontuota aklė (21), o ant visų žemo slėgio cilindro (6) išėjimų ir įėjimų sumontuota uždarymo armatūra (22). Be to, vidutinio slėgio cilindro (3) žemo slėgio zona (5) ir žemo slėgio cilindras (6) sumontuoti be darbo ratų.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